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8C3" w:rsidRPr="00C071BC" w:rsidRDefault="004071D4" w:rsidP="004071D4">
      <w:pPr>
        <w:jc w:val="center"/>
        <w:rPr>
          <w:b/>
          <w:sz w:val="44"/>
          <w:szCs w:val="44"/>
          <w:u w:val="single"/>
        </w:rPr>
      </w:pPr>
      <w:r w:rsidRPr="00C071BC">
        <w:rPr>
          <w:b/>
          <w:sz w:val="44"/>
          <w:szCs w:val="44"/>
          <w:u w:val="single"/>
        </w:rPr>
        <w:t>Шахматы</w:t>
      </w:r>
    </w:p>
    <w:p w:rsidR="004071D4" w:rsidRPr="00C071BC" w:rsidRDefault="004071D4" w:rsidP="004071D4">
      <w:pPr>
        <w:rPr>
          <w:sz w:val="32"/>
          <w:szCs w:val="32"/>
          <w:u w:val="single"/>
        </w:rPr>
      </w:pPr>
      <w:r w:rsidRPr="00C071BC">
        <w:rPr>
          <w:sz w:val="32"/>
          <w:szCs w:val="32"/>
          <w:u w:val="single"/>
        </w:rPr>
        <w:t>Домашнее задание для обучающихся в объединении «Шахматы» на период каникул.</w:t>
      </w:r>
    </w:p>
    <w:p w:rsidR="00E201D0" w:rsidRPr="00E201D0" w:rsidRDefault="004071D4" w:rsidP="004071D4">
      <w:pPr>
        <w:pStyle w:val="a3"/>
        <w:numPr>
          <w:ilvl w:val="0"/>
          <w:numId w:val="1"/>
        </w:numPr>
        <w:rPr>
          <w:sz w:val="32"/>
          <w:szCs w:val="32"/>
        </w:rPr>
      </w:pPr>
      <w:r w:rsidRPr="00037161">
        <w:rPr>
          <w:sz w:val="32"/>
          <w:szCs w:val="32"/>
        </w:rPr>
        <w:t>«Шахматный учебник», В. Пожарский</w:t>
      </w:r>
      <w:r w:rsidR="00E201D0">
        <w:rPr>
          <w:sz w:val="32"/>
          <w:szCs w:val="32"/>
        </w:rPr>
        <w:t>.</w:t>
      </w:r>
      <w:bookmarkStart w:id="0" w:name="_GoBack"/>
      <w:bookmarkEnd w:id="0"/>
      <w:r w:rsidR="00E201D0" w:rsidRPr="00E201D0">
        <w:t xml:space="preserve"> </w:t>
      </w:r>
    </w:p>
    <w:p w:rsidR="004071D4" w:rsidRPr="00037161" w:rsidRDefault="00C071BC" w:rsidP="00E201D0">
      <w:pPr>
        <w:pStyle w:val="a3"/>
        <w:rPr>
          <w:sz w:val="32"/>
          <w:szCs w:val="32"/>
        </w:rPr>
      </w:pPr>
      <w:r w:rsidRPr="00C071BC">
        <w:rPr>
          <w:noProof/>
          <w:lang w:eastAsia="ru-RU"/>
        </w:rPr>
        <w:t xml:space="preserve"> </w:t>
      </w:r>
      <w:r w:rsidR="00E201D0">
        <w:rPr>
          <w:noProof/>
          <w:lang w:eastAsia="ru-RU"/>
        </w:rPr>
        <w:drawing>
          <wp:inline distT="0" distB="0" distL="0" distR="0" wp14:anchorId="5F67BDE0" wp14:editId="29EC36C2">
            <wp:extent cx="2105025" cy="2765239"/>
            <wp:effectExtent l="0" t="0" r="0" b="0"/>
            <wp:docPr id="2" name="Рисунок 2" descr="Виктор Пожарский - Шахматный учебник обложка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иктор Пожарский - Шахматный учебник обложка кни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09" cy="279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D4" w:rsidRPr="00037161" w:rsidRDefault="004071D4" w:rsidP="004071D4">
      <w:pPr>
        <w:pStyle w:val="a3"/>
        <w:rPr>
          <w:sz w:val="32"/>
          <w:szCs w:val="32"/>
        </w:rPr>
      </w:pPr>
      <w:r w:rsidRPr="00037161">
        <w:rPr>
          <w:sz w:val="32"/>
          <w:szCs w:val="32"/>
        </w:rPr>
        <w:t>Читать: Классификация дебютов, развитие фигур и борьба за центр в дебютах</w:t>
      </w:r>
      <w:r w:rsidR="00FA47B8" w:rsidRPr="00037161">
        <w:rPr>
          <w:sz w:val="32"/>
          <w:szCs w:val="32"/>
        </w:rPr>
        <w:t xml:space="preserve"> (с. 72-75)</w:t>
      </w:r>
    </w:p>
    <w:p w:rsidR="00FA47B8" w:rsidRDefault="00FA47B8" w:rsidP="00FA47B8">
      <w:pPr>
        <w:pStyle w:val="a3"/>
        <w:rPr>
          <w:sz w:val="32"/>
          <w:szCs w:val="32"/>
        </w:rPr>
      </w:pPr>
      <w:r w:rsidRPr="00037161">
        <w:rPr>
          <w:sz w:val="32"/>
          <w:szCs w:val="32"/>
        </w:rPr>
        <w:t xml:space="preserve">Учить дебюты: защита 2-х коней, шотландская партия, испанская партия, защита </w:t>
      </w:r>
      <w:proofErr w:type="spellStart"/>
      <w:r w:rsidRPr="00037161">
        <w:rPr>
          <w:sz w:val="32"/>
          <w:szCs w:val="32"/>
        </w:rPr>
        <w:t>Каро</w:t>
      </w:r>
      <w:proofErr w:type="spellEnd"/>
      <w:r w:rsidRPr="00037161">
        <w:rPr>
          <w:sz w:val="32"/>
          <w:szCs w:val="32"/>
        </w:rPr>
        <w:t>-Канн.</w:t>
      </w:r>
    </w:p>
    <w:p w:rsidR="00C071BC" w:rsidRPr="00037161" w:rsidRDefault="00C071BC" w:rsidP="00FA47B8">
      <w:pPr>
        <w:pStyle w:val="a3"/>
        <w:rPr>
          <w:sz w:val="32"/>
          <w:szCs w:val="32"/>
        </w:rPr>
      </w:pPr>
    </w:p>
    <w:p w:rsidR="00FA47B8" w:rsidRDefault="00037161" w:rsidP="00FA47B8">
      <w:pPr>
        <w:pStyle w:val="a3"/>
        <w:numPr>
          <w:ilvl w:val="0"/>
          <w:numId w:val="1"/>
        </w:numPr>
        <w:rPr>
          <w:sz w:val="32"/>
          <w:szCs w:val="32"/>
        </w:rPr>
      </w:pPr>
      <w:r w:rsidRPr="00037161">
        <w:rPr>
          <w:sz w:val="32"/>
          <w:szCs w:val="32"/>
        </w:rPr>
        <w:t>«</w:t>
      </w:r>
      <w:r w:rsidR="00E201D0">
        <w:rPr>
          <w:sz w:val="32"/>
          <w:szCs w:val="32"/>
        </w:rPr>
        <w:t>Учебник шахматных комбинаций 1А</w:t>
      </w:r>
      <w:r w:rsidRPr="00037161">
        <w:rPr>
          <w:sz w:val="32"/>
          <w:szCs w:val="32"/>
        </w:rPr>
        <w:t>»</w:t>
      </w:r>
      <w:r>
        <w:rPr>
          <w:sz w:val="32"/>
          <w:szCs w:val="32"/>
        </w:rPr>
        <w:t>,</w:t>
      </w:r>
      <w:r w:rsidR="00E201D0">
        <w:rPr>
          <w:sz w:val="32"/>
          <w:szCs w:val="32"/>
        </w:rPr>
        <w:t xml:space="preserve"> С.</w:t>
      </w:r>
      <w:r>
        <w:rPr>
          <w:sz w:val="32"/>
          <w:szCs w:val="32"/>
        </w:rPr>
        <w:t xml:space="preserve"> Иващенко.</w:t>
      </w:r>
    </w:p>
    <w:p w:rsidR="00E201D0" w:rsidRDefault="00E201D0" w:rsidP="00E201D0">
      <w:pPr>
        <w:pStyle w:val="a3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181225" cy="3122899"/>
            <wp:effectExtent l="0" t="0" r="0" b="1905"/>
            <wp:docPr id="5" name="Рисунок 5" descr="Картинки по запросу &quot;иващенко Шахматная тактика для начинающих &quot;1А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&quot;иващенко Шахматная тактика для начинающих &quot;1А&quot;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706" cy="315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161" w:rsidRDefault="00037161" w:rsidP="00037161">
      <w:pPr>
        <w:pStyle w:val="a3"/>
        <w:rPr>
          <w:sz w:val="32"/>
          <w:szCs w:val="32"/>
        </w:rPr>
      </w:pPr>
      <w:r>
        <w:rPr>
          <w:sz w:val="32"/>
          <w:szCs w:val="32"/>
        </w:rPr>
        <w:t>Решать: шахматные задачи (домашнее задание в тетради)</w:t>
      </w:r>
    </w:p>
    <w:p w:rsidR="00037161" w:rsidRDefault="00037161" w:rsidP="0003716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«Тесты по тактике». Для шахматистов </w:t>
      </w:r>
      <w:r>
        <w:rPr>
          <w:sz w:val="32"/>
          <w:szCs w:val="32"/>
          <w:lang w:val="en-US"/>
        </w:rPr>
        <w:t>IV</w:t>
      </w:r>
      <w:r w:rsidRPr="00037161">
        <w:rPr>
          <w:sz w:val="32"/>
          <w:szCs w:val="32"/>
        </w:rPr>
        <w:t xml:space="preserve"> </w:t>
      </w:r>
      <w:r>
        <w:rPr>
          <w:sz w:val="32"/>
          <w:szCs w:val="32"/>
        </w:rPr>
        <w:t>разряда, В.А. Конотоп, С.В. Конотоп.</w:t>
      </w:r>
    </w:p>
    <w:p w:rsidR="00E201D0" w:rsidRDefault="00E201D0" w:rsidP="00E201D0">
      <w:pPr>
        <w:pStyle w:val="a3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219325" cy="2969533"/>
            <wp:effectExtent l="0" t="0" r="0" b="2540"/>
            <wp:docPr id="3" name="Рисунок 3" descr="Картинки по запросу &quot;Тесты по тактике для шахматистов &quot;IV разряда&quot; конотоп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&quot;Тесты по тактике для шахматистов &quot;IV разряда&quot; конотоп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349" cy="298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161" w:rsidRDefault="00037161" w:rsidP="00037161">
      <w:pPr>
        <w:pStyle w:val="a3"/>
        <w:rPr>
          <w:sz w:val="32"/>
          <w:szCs w:val="32"/>
        </w:rPr>
      </w:pPr>
      <w:r>
        <w:rPr>
          <w:sz w:val="32"/>
          <w:szCs w:val="32"/>
        </w:rPr>
        <w:t>Решать тесты: стр. 5-14</w:t>
      </w:r>
    </w:p>
    <w:p w:rsidR="00C071BC" w:rsidRDefault="00C071BC" w:rsidP="00037161">
      <w:pPr>
        <w:pStyle w:val="a3"/>
        <w:rPr>
          <w:sz w:val="32"/>
          <w:szCs w:val="32"/>
        </w:rPr>
      </w:pPr>
    </w:p>
    <w:p w:rsidR="00037161" w:rsidRDefault="00037161" w:rsidP="0003716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«Эндшпиль: курс молодого бойца», М. Шерешевский, К. Винокуров.</w:t>
      </w:r>
    </w:p>
    <w:p w:rsidR="00C071BC" w:rsidRDefault="00C071BC" w:rsidP="00C071BC">
      <w:pPr>
        <w:pStyle w:val="a3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259806" cy="3095625"/>
            <wp:effectExtent l="0" t="0" r="7620" b="0"/>
            <wp:docPr id="6" name="Рисунок 6" descr="https://www.kodges.ru/uploads/posts/2020-03/1583127638_3055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kodges.ru/uploads/posts/2020-03/1583127638_30555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222" cy="311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161" w:rsidRPr="00E201D0" w:rsidRDefault="00037161" w:rsidP="00037161">
      <w:pPr>
        <w:pStyle w:val="a3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Читать: </w:t>
      </w:r>
      <w:r w:rsidR="00E201D0">
        <w:rPr>
          <w:sz w:val="32"/>
          <w:szCs w:val="32"/>
        </w:rPr>
        <w:t>Пешечные окончания (</w:t>
      </w:r>
      <w:r>
        <w:rPr>
          <w:sz w:val="32"/>
          <w:szCs w:val="32"/>
        </w:rPr>
        <w:t>стр. 5-15</w:t>
      </w:r>
      <w:r w:rsidR="00E201D0">
        <w:rPr>
          <w:sz w:val="32"/>
          <w:szCs w:val="32"/>
        </w:rPr>
        <w:t>)</w:t>
      </w:r>
    </w:p>
    <w:p w:rsidR="00E201D0" w:rsidRDefault="00E201D0" w:rsidP="00E201D0">
      <w:pPr>
        <w:rPr>
          <w:sz w:val="32"/>
          <w:szCs w:val="32"/>
        </w:rPr>
      </w:pPr>
    </w:p>
    <w:p w:rsidR="00E201D0" w:rsidRPr="00E201D0" w:rsidRDefault="00E201D0" w:rsidP="00E201D0">
      <w:pPr>
        <w:jc w:val="right"/>
        <w:rPr>
          <w:sz w:val="32"/>
          <w:szCs w:val="32"/>
          <w:lang w:val="en-US"/>
        </w:rPr>
      </w:pPr>
      <w:r>
        <w:rPr>
          <w:sz w:val="32"/>
          <w:szCs w:val="32"/>
        </w:rPr>
        <w:t>П</w:t>
      </w:r>
      <w:proofErr w:type="spellStart"/>
      <w:r>
        <w:rPr>
          <w:sz w:val="32"/>
          <w:szCs w:val="32"/>
          <w:lang w:val="en-US"/>
        </w:rPr>
        <w:t>едагог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Курнинова</w:t>
      </w:r>
      <w:proofErr w:type="spellEnd"/>
      <w:r>
        <w:rPr>
          <w:sz w:val="32"/>
          <w:szCs w:val="32"/>
        </w:rPr>
        <w:t xml:space="preserve"> Наталья Сергеевна</w:t>
      </w:r>
    </w:p>
    <w:sectPr w:rsidR="00E201D0" w:rsidRPr="00E20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F6D67"/>
    <w:multiLevelType w:val="hybridMultilevel"/>
    <w:tmpl w:val="E1227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D4"/>
    <w:rsid w:val="00037161"/>
    <w:rsid w:val="004071D4"/>
    <w:rsid w:val="004B18C3"/>
    <w:rsid w:val="00C071BC"/>
    <w:rsid w:val="00E201D0"/>
    <w:rsid w:val="00FA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E518D-2770-477C-A063-F48E329B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2020-03-20T08:45:00Z</dcterms:created>
  <dcterms:modified xsi:type="dcterms:W3CDTF">2020-03-20T09:06:00Z</dcterms:modified>
</cp:coreProperties>
</file>